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7132F" w14:textId="6F24CD58" w:rsidR="0032737D" w:rsidRPr="008B55C4" w:rsidRDefault="00C10D37">
      <w:pPr>
        <w:rPr>
          <w:b/>
          <w:bCs/>
        </w:rPr>
      </w:pPr>
      <w:r w:rsidRPr="008B55C4">
        <w:rPr>
          <w:b/>
          <w:bCs/>
        </w:rPr>
        <w:t>Explanation of variances</w:t>
      </w:r>
    </w:p>
    <w:p w14:paraId="71E69C0E" w14:textId="36FDC54A" w:rsidR="00C10D37" w:rsidRDefault="00C10D37"/>
    <w:p w14:paraId="408679A1" w14:textId="104018AC" w:rsidR="00C10D37" w:rsidRDefault="00C10D37">
      <w:r>
        <w:t xml:space="preserve">Box 4: </w:t>
      </w:r>
      <w:r w:rsidRPr="00C10D37">
        <w:t>The clerk worked fewer hours in this year</w:t>
      </w:r>
    </w:p>
    <w:p w14:paraId="05FF30EA" w14:textId="2A043DDA" w:rsidR="00C10D37" w:rsidRDefault="00C10D37"/>
    <w:p w14:paraId="25E0F7F5" w14:textId="5056671D" w:rsidR="00C10D37" w:rsidRDefault="00C10D37">
      <w:r>
        <w:t xml:space="preserve">Box 6: </w:t>
      </w:r>
      <w:r w:rsidR="009E5A92" w:rsidRPr="009E5A92">
        <w:t>The council spent £2625 on redecorating the village hall and £288 on upgrading the parish laptop to make it GDPR compliant</w:t>
      </w:r>
    </w:p>
    <w:sectPr w:rsidR="00C10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37"/>
    <w:rsid w:val="0001106F"/>
    <w:rsid w:val="0032737D"/>
    <w:rsid w:val="00501C07"/>
    <w:rsid w:val="0083673F"/>
    <w:rsid w:val="008B55C4"/>
    <w:rsid w:val="009E5A92"/>
    <w:rsid w:val="00C1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08C27"/>
  <w15:chartTrackingRefBased/>
  <w15:docId w15:val="{866F8BC2-EFA1-4C0C-89EE-B05A1C85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Finlay</dc:creator>
  <cp:keywords/>
  <dc:description/>
  <cp:lastModifiedBy>Sue Finlay</cp:lastModifiedBy>
  <cp:revision>3</cp:revision>
  <dcterms:created xsi:type="dcterms:W3CDTF">2020-04-27T11:44:00Z</dcterms:created>
  <dcterms:modified xsi:type="dcterms:W3CDTF">2020-04-28T08:47:00Z</dcterms:modified>
</cp:coreProperties>
</file>